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4B" w:rsidRPr="00B473B2" w:rsidRDefault="00DC344B" w:rsidP="00DC344B">
      <w:pPr>
        <w:jc w:val="center"/>
      </w:pPr>
      <w:r w:rsidRPr="00B473B2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DC344B" w:rsidRPr="00FE1AAC" w:rsidRDefault="00DC344B" w:rsidP="00DC344B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FE1AAC">
        <w:rPr>
          <w:rFonts w:ascii="宋体" w:hAnsi="宋体" w:cs="宋体" w:hint="eastAsia"/>
          <w:b/>
          <w:bCs/>
          <w:kern w:val="0"/>
          <w:sz w:val="28"/>
          <w:szCs w:val="28"/>
        </w:rPr>
        <w:t>（图书馆）</w:t>
      </w:r>
    </w:p>
    <w:p w:rsidR="00DC344B" w:rsidRPr="00FE1AAC" w:rsidRDefault="00DC344B" w:rsidP="00DC344B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430"/>
        <w:gridCol w:w="2430"/>
        <w:gridCol w:w="1080"/>
        <w:gridCol w:w="2700"/>
      </w:tblGrid>
      <w:tr w:rsidR="00DC344B" w:rsidRPr="00B473B2" w:rsidTr="008903F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DC344B" w:rsidRPr="00B473B2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图书馆发展规划、统计年报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B473B2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B473B2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DC344B" w:rsidRPr="00B473B2" w:rsidTr="008903F8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图</w:t>
            </w:r>
            <w:r w:rsidRPr="00DC344B">
              <w:rPr>
                <w:rFonts w:ascii="宋体" w:hAnsi="宋体" w:cs="宋体" w:hint="eastAsia"/>
                <w:kern w:val="0"/>
                <w:sz w:val="24"/>
              </w:rPr>
              <w:t>书</w:t>
            </w:r>
            <w:r w:rsidRPr="00DC344B">
              <w:rPr>
                <w:rFonts w:ascii="宋体" w:hAnsi="宋体" w:cs="宋体"/>
                <w:kern w:val="0"/>
                <w:sz w:val="24"/>
              </w:rPr>
              <w:t>购书清册、图书报废注销清册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C344B" w:rsidRPr="00B473B2" w:rsidTr="004B768B">
        <w:trPr>
          <w:trHeight w:val="4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DC34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44B" w:rsidRPr="00A832C7" w:rsidRDefault="00DC344B" w:rsidP="00DC34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A832C7" w:rsidRDefault="00DC344B" w:rsidP="00CD02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</w:t>
            </w:r>
            <w:r w:rsidR="00CD0226">
              <w:rPr>
                <w:rFonts w:ascii="宋体" w:hAnsi="宋体" w:cs="宋体" w:hint="eastAsia"/>
                <w:kern w:val="0"/>
                <w:sz w:val="24"/>
              </w:rPr>
              <w:t>教工</w:t>
            </w:r>
            <w:r>
              <w:rPr>
                <w:rFonts w:ascii="宋体" w:hAnsi="宋体" w:cs="宋体" w:hint="eastAsia"/>
                <w:kern w:val="0"/>
                <w:sz w:val="24"/>
              </w:rPr>
              <w:t>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F57B57" w:rsidRDefault="00DC344B" w:rsidP="00DC3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A832C7" w:rsidRDefault="00DC344B" w:rsidP="00DC34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C344B" w:rsidRPr="00B473B2" w:rsidTr="004B768B">
        <w:trPr>
          <w:trHeight w:val="49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DC34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DC34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DC34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DC34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4B" w:rsidRPr="00B473B2" w:rsidRDefault="00DC344B" w:rsidP="00DC34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CD0226" w:rsidRPr="00B473B2" w:rsidTr="008903F8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某项重要工作计划、总结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CD0226" w:rsidRPr="00B473B2" w:rsidTr="008903F8">
        <w:trPr>
          <w:trHeight w:val="7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图书馆工作规章制度、岗位职责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CD0226" w:rsidRPr="00B473B2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馆际之间重要的文书往来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3E1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CD0226" w:rsidRPr="00B473B2" w:rsidTr="008903F8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5D4A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5D4A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26" w:rsidRPr="00B473B2" w:rsidRDefault="00CD0226" w:rsidP="005D4A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73B2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DC344B" w:rsidRDefault="00DC344B" w:rsidP="00DC344B"/>
    <w:p w:rsidR="00DC344B" w:rsidRPr="00CC2467" w:rsidRDefault="00DC344B" w:rsidP="00DC344B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DC344B" w:rsidRDefault="00DC344B" w:rsidP="00DC344B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097423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FC69A1" w:rsidRDefault="00DC344B" w:rsidP="00FC69A1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FC69A1">
        <w:rPr>
          <w:rFonts w:hint="eastAsia"/>
          <w:sz w:val="24"/>
        </w:rPr>
        <w:t>办结完毕后及时归档。</w:t>
      </w:r>
    </w:p>
    <w:p w:rsidR="00FC69A1" w:rsidRDefault="00FC69A1" w:rsidP="00FC69A1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CD0226" w:rsidRDefault="00CD0226" w:rsidP="00FC69A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B72FB5" w:rsidRDefault="00B72FB5" w:rsidP="00DC344B"/>
    <w:sectPr w:rsidR="00B72FB5" w:rsidSect="00CC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DA" w:rsidRDefault="00F932DA" w:rsidP="00DC344B">
      <w:r>
        <w:separator/>
      </w:r>
    </w:p>
  </w:endnote>
  <w:endnote w:type="continuationSeparator" w:id="1">
    <w:p w:rsidR="00F932DA" w:rsidRDefault="00F932DA" w:rsidP="00DC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DA" w:rsidRDefault="00F932DA" w:rsidP="00DC344B">
      <w:r>
        <w:separator/>
      </w:r>
    </w:p>
  </w:footnote>
  <w:footnote w:type="continuationSeparator" w:id="1">
    <w:p w:rsidR="00F932DA" w:rsidRDefault="00F932DA" w:rsidP="00DC3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4B"/>
    <w:rsid w:val="00097423"/>
    <w:rsid w:val="00411A04"/>
    <w:rsid w:val="008F3376"/>
    <w:rsid w:val="00B72FB5"/>
    <w:rsid w:val="00CC7CB8"/>
    <w:rsid w:val="00CD0226"/>
    <w:rsid w:val="00DC344B"/>
    <w:rsid w:val="00F932DA"/>
    <w:rsid w:val="00FC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4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番茄花园</Company>
  <LinksUpToDate>false</LinksUpToDate>
  <CharactersWithSpaces>524</CharactersWithSpaces>
  <SharedDoc>false</SharedDoc>
  <HyperlinksChanged>false</HyperlinksChanged>
  <AppVersion>12.0000</AppVersion>
</Properties>
</file>